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4B1F" w:rsidRPr="00E2220E" w:rsidRDefault="00894B1F" w:rsidP="00894B1F">
      <w:pPr>
        <w:spacing w:line="360" w:lineRule="auto"/>
        <w:jc w:val="center"/>
        <w:rPr>
          <w:b/>
        </w:rPr>
      </w:pPr>
      <w:r w:rsidRPr="00E2220E">
        <w:rPr>
          <w:b/>
        </w:rPr>
        <w:t>Uchwała Nr …………………..</w:t>
      </w:r>
    </w:p>
    <w:p w:rsidR="00894B1F" w:rsidRPr="00E2220E" w:rsidRDefault="00894B1F" w:rsidP="00894B1F">
      <w:pPr>
        <w:spacing w:line="360" w:lineRule="auto"/>
        <w:jc w:val="center"/>
        <w:rPr>
          <w:b/>
        </w:rPr>
      </w:pPr>
      <w:r w:rsidRPr="00E2220E">
        <w:rPr>
          <w:b/>
        </w:rPr>
        <w:t>Rady Gminy Lidzbark Warmiński</w:t>
      </w:r>
    </w:p>
    <w:p w:rsidR="00894B1F" w:rsidRPr="00FB77BE" w:rsidRDefault="00894B1F" w:rsidP="00FB77BE">
      <w:pPr>
        <w:spacing w:line="360" w:lineRule="auto"/>
        <w:jc w:val="center"/>
        <w:rPr>
          <w:b/>
        </w:rPr>
      </w:pPr>
      <w:r w:rsidRPr="00E2220E">
        <w:rPr>
          <w:b/>
        </w:rPr>
        <w:t>z dnia …… kwietnia 201</w:t>
      </w:r>
      <w:r>
        <w:rPr>
          <w:b/>
        </w:rPr>
        <w:t>9</w:t>
      </w:r>
      <w:r w:rsidRPr="00E2220E">
        <w:rPr>
          <w:b/>
        </w:rPr>
        <w:t xml:space="preserve"> r.</w:t>
      </w:r>
    </w:p>
    <w:p w:rsidR="00894B1F" w:rsidRPr="00D917DA" w:rsidRDefault="00894B1F" w:rsidP="00894B1F">
      <w:pPr>
        <w:rPr>
          <w:sz w:val="28"/>
          <w:szCs w:val="28"/>
        </w:rPr>
      </w:pPr>
    </w:p>
    <w:p w:rsidR="00894B1F" w:rsidRPr="00D917DA" w:rsidRDefault="00894B1F" w:rsidP="00894B1F">
      <w:pPr>
        <w:jc w:val="center"/>
        <w:rPr>
          <w:b/>
        </w:rPr>
      </w:pPr>
      <w:r w:rsidRPr="00D917DA">
        <w:rPr>
          <w:b/>
        </w:rPr>
        <w:t xml:space="preserve">w sprawie zasad udzielania i rozmiaru obniżek tygodniowego obowiązkowego wymiaru godzin zajęć nauczycielom, którym powierzono stanowiska kierownicze w szkołach </w:t>
      </w:r>
      <w:r w:rsidR="00CE42EB">
        <w:rPr>
          <w:b/>
        </w:rPr>
        <w:t>prowadzonych przez Gminę Lidzbark Warmiński</w:t>
      </w:r>
    </w:p>
    <w:p w:rsidR="00894B1F" w:rsidRPr="005522B4" w:rsidRDefault="00894B1F" w:rsidP="00894B1F">
      <w:pPr>
        <w:rPr>
          <w:b/>
        </w:rPr>
      </w:pPr>
    </w:p>
    <w:p w:rsidR="00894B1F" w:rsidRDefault="00894B1F" w:rsidP="00894B1F"/>
    <w:p w:rsidR="00894B1F" w:rsidRDefault="00894B1F" w:rsidP="00894B1F">
      <w:pPr>
        <w:spacing w:line="360" w:lineRule="auto"/>
        <w:jc w:val="both"/>
      </w:pPr>
      <w:r>
        <w:tab/>
        <w:t>Na podstawie art. 18 ust. 2 pkt 15 ustawy z dnia 8 marca 1990 r. o samorządzie gminnym (tj. Dz. U. 201</w:t>
      </w:r>
      <w:r w:rsidR="00BC1C1B">
        <w:t>9</w:t>
      </w:r>
      <w:r>
        <w:t xml:space="preserve"> r. poz. </w:t>
      </w:r>
      <w:r w:rsidR="00BC1C1B">
        <w:t xml:space="preserve">506 </w:t>
      </w:r>
      <w:bookmarkStart w:id="0" w:name="_GoBack"/>
      <w:bookmarkEnd w:id="0"/>
      <w:r>
        <w:t xml:space="preserve">) oraz art. 42 ust. 6 i 7 pkt 2 </w:t>
      </w:r>
      <w:r w:rsidR="00D05A21">
        <w:t xml:space="preserve">w </w:t>
      </w:r>
      <w:r>
        <w:t>zw. z art. 91d pkt. 1 ustawy z dnia 26 stycznia 1982 r. – Karta Nauczyciela (tj. Dz. U. 201</w:t>
      </w:r>
      <w:r w:rsidR="00FB77BE">
        <w:t>8</w:t>
      </w:r>
      <w:r>
        <w:t xml:space="preserve"> r. poz. 9</w:t>
      </w:r>
      <w:r w:rsidR="00FB77BE">
        <w:t>67</w:t>
      </w:r>
      <w:r>
        <w:t xml:space="preserve"> z</w:t>
      </w:r>
      <w:r w:rsidR="00FB77BE">
        <w:t xml:space="preserve">e </w:t>
      </w:r>
      <w:r>
        <w:t>zm.) Rada Gminy Lidzbark Warmiński uchwala, co następuje:</w:t>
      </w:r>
    </w:p>
    <w:p w:rsidR="00894B1F" w:rsidRDefault="00894B1F" w:rsidP="00894B1F">
      <w:pPr>
        <w:spacing w:line="360" w:lineRule="auto"/>
        <w:jc w:val="both"/>
      </w:pPr>
      <w:r>
        <w:tab/>
      </w:r>
      <w:r>
        <w:rPr>
          <w:rFonts w:ascii="Arial" w:hAnsi="Arial" w:cs="Arial"/>
        </w:rPr>
        <w:t>§</w:t>
      </w:r>
      <w:r>
        <w:t xml:space="preserve"> 1. Nauczycielom, którym powierzono stanowiska kierownicze w szkołach prowadzonych przez Gminę Lidzbark Warmiński obniża się tygodniowy obowiązkowy wymiar godzin zajęć dydaktycznych, opiekuńczych i wychowawczych określony w art. 42 ust. 3 ustawy z dnia 26 stycznia 1982 r. Karta Nauczyciela (Dz. U. z 201</w:t>
      </w:r>
      <w:r w:rsidR="00CE42EB">
        <w:t>8</w:t>
      </w:r>
      <w:r>
        <w:t xml:space="preserve"> r. poz. </w:t>
      </w:r>
      <w:r w:rsidR="00CE42EB">
        <w:t>967</w:t>
      </w:r>
      <w:r>
        <w:t xml:space="preserve"> z</w:t>
      </w:r>
      <w:r w:rsidR="00CE42EB">
        <w:t>e</w:t>
      </w:r>
      <w:r>
        <w:t xml:space="preserve"> zm.) do wymiaru godzin określonych w poniższej tabeli:</w:t>
      </w:r>
    </w:p>
    <w:p w:rsidR="00894B1F" w:rsidRDefault="00894B1F" w:rsidP="00894B1F">
      <w:pPr>
        <w:spacing w:line="360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6"/>
        <w:gridCol w:w="3616"/>
      </w:tblGrid>
      <w:tr w:rsidR="00894B1F" w:rsidTr="008D580A">
        <w:tc>
          <w:tcPr>
            <w:tcW w:w="5595" w:type="dxa"/>
            <w:shd w:val="clear" w:color="auto" w:fill="auto"/>
            <w:vAlign w:val="center"/>
          </w:tcPr>
          <w:p w:rsidR="00894B1F" w:rsidRPr="00DD6BB5" w:rsidRDefault="00894B1F" w:rsidP="008D580A">
            <w:pPr>
              <w:spacing w:line="360" w:lineRule="auto"/>
              <w:jc w:val="center"/>
            </w:pPr>
            <w:r w:rsidRPr="00DD6BB5">
              <w:t>Stanowisko kierownicze</w:t>
            </w:r>
          </w:p>
        </w:tc>
        <w:tc>
          <w:tcPr>
            <w:tcW w:w="3693" w:type="dxa"/>
            <w:shd w:val="clear" w:color="auto" w:fill="auto"/>
            <w:vAlign w:val="center"/>
          </w:tcPr>
          <w:p w:rsidR="00894B1F" w:rsidRPr="00DD6BB5" w:rsidRDefault="00894B1F" w:rsidP="008D580A">
            <w:pPr>
              <w:jc w:val="center"/>
            </w:pPr>
            <w:r w:rsidRPr="00DD6BB5">
              <w:t>Tygodniowy obowiązkowy wymiar godzin</w:t>
            </w:r>
          </w:p>
        </w:tc>
      </w:tr>
      <w:tr w:rsidR="00894B1F" w:rsidTr="008D580A">
        <w:tc>
          <w:tcPr>
            <w:tcW w:w="5595" w:type="dxa"/>
            <w:shd w:val="clear" w:color="auto" w:fill="auto"/>
            <w:vAlign w:val="center"/>
          </w:tcPr>
          <w:p w:rsidR="00894B1F" w:rsidRDefault="00894B1F" w:rsidP="008D580A">
            <w:pPr>
              <w:spacing w:line="360" w:lineRule="auto"/>
            </w:pPr>
            <w:r>
              <w:t>Dyrektor Szkoły Podstawowej w Rogożu</w:t>
            </w:r>
          </w:p>
        </w:tc>
        <w:tc>
          <w:tcPr>
            <w:tcW w:w="3693" w:type="dxa"/>
            <w:shd w:val="clear" w:color="auto" w:fill="auto"/>
            <w:vAlign w:val="center"/>
          </w:tcPr>
          <w:p w:rsidR="00894B1F" w:rsidRDefault="00894B1F" w:rsidP="008D580A">
            <w:pPr>
              <w:spacing w:line="360" w:lineRule="auto"/>
              <w:jc w:val="center"/>
            </w:pPr>
            <w:r>
              <w:t>5 godzin</w:t>
            </w:r>
          </w:p>
        </w:tc>
      </w:tr>
      <w:tr w:rsidR="00894B1F" w:rsidTr="008D580A">
        <w:tc>
          <w:tcPr>
            <w:tcW w:w="5595" w:type="dxa"/>
            <w:shd w:val="clear" w:color="auto" w:fill="auto"/>
            <w:vAlign w:val="center"/>
          </w:tcPr>
          <w:p w:rsidR="00894B1F" w:rsidRDefault="00894B1F" w:rsidP="008D580A">
            <w:pPr>
              <w:spacing w:line="360" w:lineRule="auto"/>
            </w:pPr>
            <w:r>
              <w:t>Dyrektor Szkoły Podstawowej w Runowie</w:t>
            </w:r>
          </w:p>
        </w:tc>
        <w:tc>
          <w:tcPr>
            <w:tcW w:w="3693" w:type="dxa"/>
            <w:shd w:val="clear" w:color="auto" w:fill="auto"/>
            <w:vAlign w:val="center"/>
          </w:tcPr>
          <w:p w:rsidR="00894B1F" w:rsidRDefault="00894B1F" w:rsidP="008D580A">
            <w:pPr>
              <w:spacing w:line="360" w:lineRule="auto"/>
              <w:jc w:val="center"/>
            </w:pPr>
            <w:r>
              <w:t>5 godzin</w:t>
            </w:r>
          </w:p>
        </w:tc>
      </w:tr>
      <w:tr w:rsidR="00894B1F" w:rsidTr="008D580A">
        <w:tc>
          <w:tcPr>
            <w:tcW w:w="5595" w:type="dxa"/>
            <w:shd w:val="clear" w:color="auto" w:fill="auto"/>
            <w:vAlign w:val="center"/>
          </w:tcPr>
          <w:p w:rsidR="00894B1F" w:rsidRDefault="00894B1F" w:rsidP="008D580A">
            <w:pPr>
              <w:spacing w:line="360" w:lineRule="auto"/>
            </w:pPr>
            <w:r>
              <w:t>Dyrektor Szkoły Podstawowej w Kraszewie</w:t>
            </w:r>
          </w:p>
        </w:tc>
        <w:tc>
          <w:tcPr>
            <w:tcW w:w="3693" w:type="dxa"/>
            <w:shd w:val="clear" w:color="auto" w:fill="auto"/>
            <w:vAlign w:val="center"/>
          </w:tcPr>
          <w:p w:rsidR="00894B1F" w:rsidRDefault="00894B1F" w:rsidP="008D580A">
            <w:pPr>
              <w:spacing w:line="360" w:lineRule="auto"/>
              <w:jc w:val="center"/>
            </w:pPr>
            <w:r>
              <w:t>5 godzin</w:t>
            </w:r>
          </w:p>
        </w:tc>
      </w:tr>
      <w:tr w:rsidR="00894B1F" w:rsidTr="008D580A">
        <w:trPr>
          <w:trHeight w:val="413"/>
        </w:trPr>
        <w:tc>
          <w:tcPr>
            <w:tcW w:w="5595" w:type="dxa"/>
            <w:shd w:val="clear" w:color="auto" w:fill="auto"/>
            <w:vAlign w:val="center"/>
          </w:tcPr>
          <w:p w:rsidR="00894B1F" w:rsidRDefault="00894B1F" w:rsidP="008D580A">
            <w:pPr>
              <w:spacing w:line="360" w:lineRule="auto"/>
            </w:pPr>
            <w:r>
              <w:t>Zastępca Dyrektora Szkoły Podstawowej w Kraszewie</w:t>
            </w:r>
          </w:p>
        </w:tc>
        <w:tc>
          <w:tcPr>
            <w:tcW w:w="3693" w:type="dxa"/>
            <w:shd w:val="clear" w:color="auto" w:fill="auto"/>
            <w:vAlign w:val="center"/>
          </w:tcPr>
          <w:p w:rsidR="00894B1F" w:rsidRDefault="00FB77BE" w:rsidP="008D580A">
            <w:pPr>
              <w:spacing w:line="360" w:lineRule="auto"/>
              <w:jc w:val="center"/>
            </w:pPr>
            <w:r>
              <w:t>8</w:t>
            </w:r>
            <w:r w:rsidR="00894B1F">
              <w:t xml:space="preserve"> godzin</w:t>
            </w:r>
          </w:p>
        </w:tc>
      </w:tr>
    </w:tbl>
    <w:p w:rsidR="00894B1F" w:rsidRDefault="00894B1F" w:rsidP="00894B1F">
      <w:pPr>
        <w:spacing w:line="360" w:lineRule="auto"/>
        <w:jc w:val="both"/>
      </w:pPr>
    </w:p>
    <w:p w:rsidR="00894B1F" w:rsidRDefault="00894B1F" w:rsidP="00894B1F">
      <w:pPr>
        <w:spacing w:line="360" w:lineRule="auto"/>
        <w:jc w:val="both"/>
      </w:pPr>
      <w:r>
        <w:tab/>
      </w:r>
      <w:r>
        <w:rPr>
          <w:rFonts w:ascii="Arial" w:hAnsi="Arial" w:cs="Arial"/>
        </w:rPr>
        <w:t>§</w:t>
      </w:r>
      <w:r>
        <w:t xml:space="preserve"> 2. Wymiar zajęć ustalony zgodnie z </w:t>
      </w:r>
      <w:r>
        <w:rPr>
          <w:rFonts w:ascii="Arial" w:hAnsi="Arial" w:cs="Arial"/>
        </w:rPr>
        <w:t>§</w:t>
      </w:r>
      <w:r>
        <w:t xml:space="preserve"> 1 odnosi się również do nauczycieli zajmujących stanowiska kierownicze w zastępstwie nauczycieli, którym powierzono te stanowiska, z tym, że obowiązuje on tych nauczycieli od pierwszego dnia miesiąca następującego po miesiącu, w którym zlecono nauczycielowi zastępstwo. </w:t>
      </w:r>
    </w:p>
    <w:p w:rsidR="00894B1F" w:rsidRDefault="00894B1F" w:rsidP="00894B1F">
      <w:pPr>
        <w:spacing w:line="360" w:lineRule="auto"/>
        <w:ind w:firstLine="708"/>
        <w:jc w:val="both"/>
      </w:pPr>
      <w:r>
        <w:rPr>
          <w:rFonts w:ascii="Arial" w:hAnsi="Arial" w:cs="Arial"/>
        </w:rPr>
        <w:t>§</w:t>
      </w:r>
      <w:r>
        <w:t xml:space="preserve"> 3. Traci moc uchwała Nr X</w:t>
      </w:r>
      <w:r w:rsidR="00FB77BE">
        <w:t>XII</w:t>
      </w:r>
      <w:r>
        <w:t>/1</w:t>
      </w:r>
      <w:r w:rsidR="00FB77BE">
        <w:t>8</w:t>
      </w:r>
      <w:r>
        <w:t>5/201</w:t>
      </w:r>
      <w:r w:rsidR="00FB77BE">
        <w:t>7</w:t>
      </w:r>
      <w:r>
        <w:t xml:space="preserve"> Rady Gminy Lidzbark Warmiński z dnia 2</w:t>
      </w:r>
      <w:r w:rsidR="00FB77BE">
        <w:t>7 kwietnia</w:t>
      </w:r>
      <w:r>
        <w:t xml:space="preserve"> 201</w:t>
      </w:r>
      <w:r w:rsidR="00FB77BE">
        <w:t>7</w:t>
      </w:r>
      <w:r>
        <w:t xml:space="preserve"> roku w sprawie określenia zasad udzielania i rozmiaru obniżek tygodniowego obowiązkowego wymiaru godzin nauczycielom, którym powierzono stanowiska kierownicze w szkołach</w:t>
      </w:r>
      <w:r w:rsidR="00FB77BE">
        <w:t>.</w:t>
      </w:r>
    </w:p>
    <w:p w:rsidR="00894B1F" w:rsidRDefault="00894B1F" w:rsidP="00894B1F">
      <w:pPr>
        <w:spacing w:line="360" w:lineRule="auto"/>
        <w:jc w:val="both"/>
      </w:pPr>
      <w:r>
        <w:tab/>
      </w:r>
      <w:r>
        <w:rPr>
          <w:rFonts w:ascii="Arial" w:hAnsi="Arial" w:cs="Arial"/>
        </w:rPr>
        <w:t>§</w:t>
      </w:r>
      <w:r>
        <w:t xml:space="preserve"> 4. Wykonanie uchwały powierza się Wójtowi Gminy Lidzbark Warmiński.</w:t>
      </w:r>
    </w:p>
    <w:p w:rsidR="00894B1F" w:rsidRDefault="00894B1F" w:rsidP="00894B1F">
      <w:pPr>
        <w:spacing w:line="360" w:lineRule="auto"/>
        <w:jc w:val="both"/>
      </w:pPr>
      <w:r>
        <w:tab/>
      </w:r>
      <w:r>
        <w:rPr>
          <w:rFonts w:ascii="Arial" w:hAnsi="Arial" w:cs="Arial"/>
        </w:rPr>
        <w:t>§</w:t>
      </w:r>
      <w:r>
        <w:t xml:space="preserve"> 5. Uchwała wchodzi w życie po upływie 14 dni od dnia ogłoszenia w dzienniku Urzędowym Województwa Warmińsko-Mazurskiego.</w:t>
      </w:r>
    </w:p>
    <w:p w:rsidR="00894B1F" w:rsidRDefault="00894B1F" w:rsidP="00894B1F">
      <w:pPr>
        <w:spacing w:line="360" w:lineRule="auto"/>
        <w:jc w:val="both"/>
      </w:pPr>
    </w:p>
    <w:p w:rsidR="00894B1F" w:rsidRPr="003275BE" w:rsidRDefault="00894B1F" w:rsidP="00894B1F">
      <w:pPr>
        <w:spacing w:line="360" w:lineRule="auto"/>
        <w:jc w:val="center"/>
        <w:rPr>
          <w:b/>
        </w:rPr>
      </w:pPr>
      <w:r w:rsidRPr="003275BE">
        <w:rPr>
          <w:b/>
        </w:rPr>
        <w:t xml:space="preserve">UZASADNIENIE </w:t>
      </w:r>
    </w:p>
    <w:p w:rsidR="00894B1F" w:rsidRPr="003275BE" w:rsidRDefault="00894B1F" w:rsidP="00894B1F">
      <w:pPr>
        <w:spacing w:line="360" w:lineRule="auto"/>
        <w:jc w:val="center"/>
        <w:rPr>
          <w:b/>
        </w:rPr>
      </w:pPr>
      <w:r w:rsidRPr="003275BE">
        <w:rPr>
          <w:b/>
        </w:rPr>
        <w:t xml:space="preserve">do uchwały Nr ……. Rady Gminy Lidzbark Warmiński </w:t>
      </w:r>
    </w:p>
    <w:p w:rsidR="00894B1F" w:rsidRPr="003275BE" w:rsidRDefault="00894B1F" w:rsidP="00894B1F">
      <w:pPr>
        <w:spacing w:line="360" w:lineRule="auto"/>
        <w:jc w:val="center"/>
        <w:rPr>
          <w:b/>
        </w:rPr>
      </w:pPr>
      <w:r w:rsidRPr="003275BE">
        <w:rPr>
          <w:b/>
        </w:rPr>
        <w:t xml:space="preserve">z dnia ……. </w:t>
      </w:r>
      <w:r>
        <w:rPr>
          <w:b/>
        </w:rPr>
        <w:t>k</w:t>
      </w:r>
      <w:r w:rsidRPr="003275BE">
        <w:rPr>
          <w:b/>
        </w:rPr>
        <w:t>wietnia 201</w:t>
      </w:r>
      <w:r>
        <w:rPr>
          <w:b/>
        </w:rPr>
        <w:t>9</w:t>
      </w:r>
      <w:r w:rsidRPr="003275BE">
        <w:rPr>
          <w:b/>
        </w:rPr>
        <w:t xml:space="preserve"> r.</w:t>
      </w:r>
    </w:p>
    <w:p w:rsidR="00894B1F" w:rsidRDefault="00894B1F" w:rsidP="00894B1F">
      <w:pPr>
        <w:spacing w:line="360" w:lineRule="auto"/>
      </w:pPr>
    </w:p>
    <w:p w:rsidR="00894B1F" w:rsidRDefault="00894B1F" w:rsidP="00894B1F">
      <w:pPr>
        <w:spacing w:line="360" w:lineRule="auto"/>
      </w:pPr>
    </w:p>
    <w:p w:rsidR="00894B1F" w:rsidRPr="002D4D86" w:rsidRDefault="00894B1F" w:rsidP="00894B1F">
      <w:pPr>
        <w:spacing w:line="360" w:lineRule="auto"/>
        <w:jc w:val="both"/>
      </w:pPr>
      <w:r>
        <w:tab/>
        <w:t xml:space="preserve">Realizując </w:t>
      </w:r>
      <w:r w:rsidRPr="002D4D86">
        <w:t>obowiąz</w:t>
      </w:r>
      <w:r>
        <w:t>ek</w:t>
      </w:r>
      <w:r w:rsidRPr="002D4D86">
        <w:t xml:space="preserve"> opiniowania przez Kuratorium Oświaty w Olsztynie arkuszy organizacji publicznych szkół i przedszkoli, wynikającym z art. 51 ust. 1 pkt 12 ustawy z dnia 14 grudnia 2016 r. Prawo oświatowe (Dz. U. z 2017 r. poz. 59), organ prowadzący zobowiązany jest do przekazania kopii uchwały dotyczącej zasad udzielania</w:t>
      </w:r>
      <w:r w:rsidR="00CE42EB">
        <w:t xml:space="preserve"> </w:t>
      </w:r>
      <w:r w:rsidRPr="002D4D86">
        <w:t>i rozmiaru obniżek tygodniowego obowiązkowego wymiaru godzin zajęć nauczycielom, którym powierzono stanowiska kierownicze w szkołach</w:t>
      </w:r>
      <w:r>
        <w:t>.</w:t>
      </w:r>
      <w:r w:rsidRPr="002D4D86">
        <w:t xml:space="preserve"> </w:t>
      </w:r>
    </w:p>
    <w:p w:rsidR="00894B1F" w:rsidRDefault="00894B1F" w:rsidP="00894B1F">
      <w:pPr>
        <w:spacing w:line="360" w:lineRule="auto"/>
        <w:jc w:val="both"/>
      </w:pPr>
      <w:r>
        <w:tab/>
      </w:r>
      <w:r w:rsidRPr="002D4D86">
        <w:t>W</w:t>
      </w:r>
      <w:r>
        <w:t xml:space="preserve">skazując na </w:t>
      </w:r>
      <w:r w:rsidRPr="002D4D86">
        <w:t>powyższ</w:t>
      </w:r>
      <w:r>
        <w:t>e</w:t>
      </w:r>
      <w:r w:rsidRPr="002D4D86">
        <w:t xml:space="preserve"> istnieje konieczność określenia i uchwalenia zasad udzielania i rozmiaru obniżek tygodniowego obowiązkowego wymiaru godzin zajęć nauczycielom, którym powierzono stanowiska kierownicze w szkołach</w:t>
      </w:r>
      <w:r>
        <w:t>.</w:t>
      </w:r>
    </w:p>
    <w:p w:rsidR="00894B1F" w:rsidRDefault="00894B1F" w:rsidP="00894B1F">
      <w:pPr>
        <w:spacing w:line="360" w:lineRule="auto"/>
        <w:ind w:firstLine="708"/>
        <w:jc w:val="both"/>
      </w:pPr>
      <w:r>
        <w:t>Mając powyższe na względzie podjęcie przedmiotowej uchwały jest zasadne.</w:t>
      </w:r>
    </w:p>
    <w:p w:rsidR="00110673" w:rsidRDefault="00110673"/>
    <w:sectPr w:rsidR="00110673" w:rsidSect="00FB77BE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B1F"/>
    <w:rsid w:val="00110673"/>
    <w:rsid w:val="00797A99"/>
    <w:rsid w:val="00894B1F"/>
    <w:rsid w:val="00BC1C1B"/>
    <w:rsid w:val="00CE42EB"/>
    <w:rsid w:val="00D05A21"/>
    <w:rsid w:val="00FB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0C03B"/>
  <w15:chartTrackingRefBased/>
  <w15:docId w15:val="{9B459D47-17F7-4F90-8BBC-F3436D276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94B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409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Lidzbark Warmiski</dc:creator>
  <cp:keywords/>
  <dc:description/>
  <cp:lastModifiedBy>Gmina Lidzbark Warmiski</cp:lastModifiedBy>
  <cp:revision>4</cp:revision>
  <cp:lastPrinted>2019-04-03T11:39:00Z</cp:lastPrinted>
  <dcterms:created xsi:type="dcterms:W3CDTF">2019-04-01T09:40:00Z</dcterms:created>
  <dcterms:modified xsi:type="dcterms:W3CDTF">2019-04-03T11:39:00Z</dcterms:modified>
</cp:coreProperties>
</file>